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20" w:rsidRDefault="0039313D">
      <w:pPr>
        <w:widowControl w:val="0"/>
        <w:spacing w:line="276" w:lineRule="auto"/>
        <w:rPr>
          <w:rFonts w:ascii="华文仿宋" w:eastAsia="华文仿宋" w:hAnsi="华文仿宋"/>
          <w:kern w:val="2"/>
          <w:sz w:val="28"/>
          <w:szCs w:val="28"/>
          <w:lang w:eastAsia="zh-CN"/>
        </w:rPr>
      </w:pPr>
      <w:r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附件</w:t>
      </w:r>
      <w:r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1</w:t>
      </w:r>
    </w:p>
    <w:p w:rsidR="00591620" w:rsidRDefault="0039313D">
      <w:pPr>
        <w:widowControl w:val="0"/>
        <w:jc w:val="center"/>
        <w:rPr>
          <w:rFonts w:ascii="黑体" w:eastAsia="黑体" w:hAnsi="黑体" w:cs="黑体"/>
          <w:bCs/>
          <w:kern w:val="2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kern w:val="2"/>
          <w:sz w:val="36"/>
          <w:szCs w:val="36"/>
          <w:lang w:eastAsia="zh-CN"/>
        </w:rPr>
        <w:t>高等学历继续教育校外教学点备案表</w:t>
      </w:r>
    </w:p>
    <w:p w:rsidR="00591620" w:rsidRDefault="00591620"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03"/>
        <w:gridCol w:w="608"/>
        <w:gridCol w:w="755"/>
        <w:gridCol w:w="1125"/>
        <w:gridCol w:w="17"/>
        <w:gridCol w:w="705"/>
        <w:gridCol w:w="504"/>
        <w:gridCol w:w="949"/>
        <w:gridCol w:w="685"/>
        <w:gridCol w:w="114"/>
        <w:gridCol w:w="448"/>
        <w:gridCol w:w="2102"/>
      </w:tblGrid>
      <w:tr w:rsidR="00591620">
        <w:trPr>
          <w:trHeight w:val="745"/>
        </w:trPr>
        <w:tc>
          <w:tcPr>
            <w:tcW w:w="8920" w:type="dxa"/>
            <w:gridSpan w:val="1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:rsidR="00591620">
        <w:trPr>
          <w:trHeight w:val="620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起：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日</w:t>
            </w:r>
          </w:p>
          <w:p w:rsidR="00591620" w:rsidRDefault="0039313D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止：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校外教学点联系人电话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校外教学点联系人邮箱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校外教学点联系人身份证号码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886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是否为跨省设置校外教学点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是否为“双一流”“双高”建设计划高校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6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协议中校外教学点所占学费分成比例</w:t>
            </w:r>
          </w:p>
        </w:tc>
        <w:tc>
          <w:tcPr>
            <w:tcW w:w="6649" w:type="dxa"/>
            <w:gridSpan w:val="9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 w:rsidR="00591620">
        <w:trPr>
          <w:trHeight w:val="489"/>
        </w:trPr>
        <w:tc>
          <w:tcPr>
            <w:tcW w:w="705" w:type="dxa"/>
            <w:vMerge w:val="restart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708" w:type="dxa"/>
            <w:gridSpan w:val="5"/>
            <w:vAlign w:val="center"/>
          </w:tcPr>
          <w:p w:rsidR="00591620" w:rsidRDefault="0039313D">
            <w:pPr>
              <w:widowControl w:val="0"/>
              <w:ind w:firstLineChars="300" w:firstLine="66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09" w:type="dxa"/>
            <w:gridSpan w:val="2"/>
            <w:vAlign w:val="center"/>
          </w:tcPr>
          <w:p w:rsidR="00591620" w:rsidRDefault="0039313D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 w:rsidR="00591620">
        <w:trPr>
          <w:trHeight w:val="507"/>
        </w:trPr>
        <w:tc>
          <w:tcPr>
            <w:tcW w:w="705" w:type="dxa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gridSpan w:val="5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年</w:t>
            </w:r>
          </w:p>
        </w:tc>
      </w:tr>
      <w:tr w:rsidR="00591620">
        <w:trPr>
          <w:trHeight w:val="531"/>
        </w:trPr>
        <w:tc>
          <w:tcPr>
            <w:tcW w:w="705" w:type="dxa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gridSpan w:val="5"/>
            <w:vAlign w:val="center"/>
          </w:tcPr>
          <w:p w:rsidR="00591620" w:rsidRDefault="0039313D">
            <w:pPr>
              <w:widowControl w:val="0"/>
              <w:ind w:firstLineChars="200" w:firstLine="442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209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年</w:t>
            </w:r>
          </w:p>
        </w:tc>
      </w:tr>
      <w:tr w:rsidR="00591620">
        <w:trPr>
          <w:trHeight w:val="598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08" w:type="dxa"/>
            <w:gridSpan w:val="5"/>
            <w:tcBorders>
              <w:bottom w:val="single" w:sz="4" w:space="0" w:color="auto"/>
            </w:tcBorders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tcBorders>
              <w:bottom w:val="single" w:sz="4" w:space="0" w:color="auto"/>
            </w:tcBorders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元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年</w:t>
            </w:r>
          </w:p>
        </w:tc>
      </w:tr>
      <w:tr w:rsidR="00591620">
        <w:trPr>
          <w:trHeight w:val="786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:rsidR="00591620" w:rsidRDefault="00591620" w:rsidP="009C68F4">
            <w:pPr>
              <w:widowControl w:val="0"/>
              <w:ind w:firstLineChars="1468" w:firstLine="323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计划招生人数</w:t>
            </w:r>
          </w:p>
        </w:tc>
        <w:tc>
          <w:tcPr>
            <w:tcW w:w="2550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26"/>
        </w:trPr>
        <w:tc>
          <w:tcPr>
            <w:tcW w:w="8920" w:type="dxa"/>
            <w:gridSpan w:val="1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:rsidR="00591620">
        <w:trPr>
          <w:trHeight w:val="886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专业教学实训用房及场所面积（平方米）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43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lastRenderedPageBreak/>
              <w:t>可供使用的计算机（数量）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录播、直播室面积（平方米）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78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eastAsia="仿宋_GB2312" w:hint="eastAsia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886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117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51" w:type="dxa"/>
            <w:gridSpan w:val="4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556"/>
        </w:trPr>
        <w:tc>
          <w:tcPr>
            <w:tcW w:w="8920" w:type="dxa"/>
            <w:gridSpan w:val="1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:rsidR="00591620">
        <w:trPr>
          <w:trHeight w:val="1179"/>
        </w:trPr>
        <w:tc>
          <w:tcPr>
            <w:tcW w:w="2271" w:type="dxa"/>
            <w:gridSpan w:val="4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稳定承担该教学点任务的主讲教师总数（人）</w:t>
            </w:r>
          </w:p>
        </w:tc>
        <w:tc>
          <w:tcPr>
            <w:tcW w:w="1125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949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校外教学点管理人员总数（人）</w:t>
            </w: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1179"/>
        </w:trPr>
        <w:tc>
          <w:tcPr>
            <w:tcW w:w="908" w:type="dxa"/>
            <w:gridSpan w:val="2"/>
            <w:vMerge w:val="restart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:rsidR="00591620" w:rsidRDefault="0039313D">
            <w:pPr>
              <w:rPr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拟派主讲教师</w:t>
            </w: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39313D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05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4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34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562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:rsidR="00591620">
        <w:trPr>
          <w:trHeight w:val="551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4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71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4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1179"/>
        </w:trPr>
        <w:tc>
          <w:tcPr>
            <w:tcW w:w="908" w:type="dxa"/>
            <w:gridSpan w:val="2"/>
            <w:vMerge w:val="restart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拟聘辅导教师</w:t>
            </w: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39313D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05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4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34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562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02" w:type="dxa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:rsidR="00591620">
        <w:trPr>
          <w:trHeight w:val="489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4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71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05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4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652"/>
        </w:trPr>
        <w:tc>
          <w:tcPr>
            <w:tcW w:w="908" w:type="dxa"/>
            <w:gridSpan w:val="2"/>
            <w:vMerge w:val="restart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9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634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/</w:t>
            </w: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664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:rsidR="00591620">
        <w:trPr>
          <w:trHeight w:val="423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789"/>
        </w:trPr>
        <w:tc>
          <w:tcPr>
            <w:tcW w:w="908" w:type="dxa"/>
            <w:gridSpan w:val="2"/>
            <w:vMerge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2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591620" w:rsidRDefault="005916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:rsidR="00591620">
        <w:trPr>
          <w:trHeight w:val="894"/>
        </w:trPr>
        <w:tc>
          <w:tcPr>
            <w:tcW w:w="1516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>设</w:t>
            </w:r>
            <w:r>
              <w:rPr>
                <w:rFonts w:eastAsia="仿宋_GB2312" w:hint="eastAsia"/>
                <w:kern w:val="2"/>
                <w:lang w:eastAsia="zh-CN"/>
              </w:rPr>
              <w:t>点</w:t>
            </w:r>
            <w:r>
              <w:rPr>
                <w:rFonts w:eastAsia="仿宋_GB2312"/>
                <w:kern w:val="2"/>
                <w:lang w:eastAsia="zh-CN"/>
              </w:rPr>
              <w:t>单位意见</w:t>
            </w:r>
          </w:p>
        </w:tc>
        <w:tc>
          <w:tcPr>
            <w:tcW w:w="7404" w:type="dxa"/>
            <w:gridSpan w:val="10"/>
          </w:tcPr>
          <w:p w:rsidR="00591620" w:rsidRDefault="0039313D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 w:rsidR="00591620" w:rsidRDefault="00591620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:rsidR="00591620" w:rsidRDefault="0039313D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 w:hint="eastAsia"/>
                <w:kern w:val="2"/>
                <w:lang w:eastAsia="zh-CN"/>
              </w:rPr>
              <w:t>设点单位负责人（签字）</w:t>
            </w:r>
            <w:r>
              <w:rPr>
                <w:rFonts w:eastAsia="仿宋_GB2312" w:hint="eastAsia"/>
                <w:kern w:val="2"/>
                <w:lang w:eastAsia="zh-CN"/>
              </w:rPr>
              <w:t xml:space="preserve">       </w:t>
            </w:r>
            <w:r>
              <w:rPr>
                <w:rFonts w:eastAsia="仿宋_GB2312" w:hint="eastAsia"/>
                <w:kern w:val="2"/>
                <w:sz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lang w:eastAsia="zh-CN"/>
              </w:rPr>
              <w:t xml:space="preserve">    </w:t>
            </w:r>
            <w:r>
              <w:rPr>
                <w:rFonts w:eastAsia="仿宋_GB2312" w:hint="eastAsia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年</w:t>
            </w:r>
            <w:r>
              <w:rPr>
                <w:rFonts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月</w:t>
            </w:r>
            <w:r>
              <w:rPr>
                <w:rFonts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日</w:t>
            </w:r>
          </w:p>
        </w:tc>
      </w:tr>
      <w:tr w:rsidR="00591620">
        <w:trPr>
          <w:trHeight w:val="1204"/>
        </w:trPr>
        <w:tc>
          <w:tcPr>
            <w:tcW w:w="1516" w:type="dxa"/>
            <w:gridSpan w:val="3"/>
            <w:vAlign w:val="center"/>
          </w:tcPr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 w:hint="eastAsia"/>
                <w:kern w:val="2"/>
                <w:lang w:eastAsia="zh-CN"/>
              </w:rPr>
              <w:lastRenderedPageBreak/>
              <w:t>学</w:t>
            </w:r>
            <w:r>
              <w:rPr>
                <w:rFonts w:eastAsia="仿宋_GB2312"/>
                <w:kern w:val="2"/>
                <w:lang w:eastAsia="zh-CN"/>
              </w:rPr>
              <w:t>校意见</w:t>
            </w:r>
          </w:p>
        </w:tc>
        <w:tc>
          <w:tcPr>
            <w:tcW w:w="7404" w:type="dxa"/>
            <w:gridSpan w:val="10"/>
          </w:tcPr>
          <w:p w:rsidR="00591620" w:rsidRDefault="0039313D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 </w:t>
            </w: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 w:hint="eastAsia"/>
                <w:kern w:val="2"/>
                <w:lang w:eastAsia="zh-CN"/>
              </w:rPr>
              <w:t xml:space="preserve"> </w:t>
            </w:r>
          </w:p>
          <w:p w:rsidR="00591620" w:rsidRDefault="0039313D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 w:hint="eastAsia"/>
                <w:kern w:val="2"/>
                <w:lang w:eastAsia="zh-CN"/>
              </w:rPr>
              <w:t>分管校领导（签字）</w:t>
            </w:r>
            <w:r>
              <w:rPr>
                <w:rFonts w:eastAsia="仿宋_GB2312" w:hint="eastAsia"/>
                <w:kern w:val="2"/>
                <w:lang w:eastAsia="zh-CN"/>
              </w:rPr>
              <w:t xml:space="preserve">            </w:t>
            </w:r>
            <w:r>
              <w:rPr>
                <w:rFonts w:eastAsia="仿宋_GB2312" w:hint="eastAsia"/>
                <w:kern w:val="2"/>
                <w:lang w:eastAsia="zh-CN"/>
              </w:rPr>
              <w:t>学</w:t>
            </w:r>
            <w:r>
              <w:rPr>
                <w:rFonts w:eastAsia="仿宋_GB2312" w:hint="eastAsia"/>
                <w:kern w:val="2"/>
                <w:sz w:val="22"/>
                <w:lang w:eastAsia="zh-CN"/>
              </w:rPr>
              <w:t>校（公章）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 </w:t>
            </w:r>
            <w:r>
              <w:rPr>
                <w:rFonts w:eastAsia="仿宋_GB2312" w:hint="eastAsia"/>
                <w:kern w:val="2"/>
                <w:sz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</w:t>
            </w:r>
            <w:r>
              <w:rPr>
                <w:rFonts w:eastAsia="仿宋_GB2312"/>
                <w:kern w:val="2"/>
                <w:sz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>日</w:t>
            </w:r>
          </w:p>
        </w:tc>
      </w:tr>
    </w:tbl>
    <w:p w:rsidR="00591620" w:rsidRDefault="00591620">
      <w:pPr>
        <w:widowControl w:val="0"/>
        <w:adjustRightInd w:val="0"/>
        <w:snapToGrid w:val="0"/>
        <w:spacing w:line="360" w:lineRule="auto"/>
        <w:jc w:val="both"/>
        <w:rPr>
          <w:rFonts w:ascii="仿宋" w:eastAsia="仿宋" w:hAnsi="仿宋"/>
          <w:b/>
          <w:kern w:val="2"/>
          <w:lang w:eastAsia="zh-CN"/>
        </w:rPr>
      </w:pPr>
      <w:bookmarkStart w:id="0" w:name="_GoBack"/>
      <w:bookmarkEnd w:id="0"/>
    </w:p>
    <w:sectPr w:rsidR="00591620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3D" w:rsidRDefault="0039313D">
      <w:r>
        <w:separator/>
      </w:r>
    </w:p>
  </w:endnote>
  <w:endnote w:type="continuationSeparator" w:id="0">
    <w:p w:rsidR="0039313D" w:rsidRDefault="0039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20" w:rsidRDefault="0039313D">
    <w:pPr>
      <w:pStyle w:val="a4"/>
      <w:tabs>
        <w:tab w:val="center" w:pos="4216"/>
        <w:tab w:val="left" w:pos="51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620" w:rsidRDefault="0039313D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68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1620" w:rsidRDefault="0039313D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68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3D" w:rsidRDefault="0039313D">
      <w:r>
        <w:separator/>
      </w:r>
    </w:p>
  </w:footnote>
  <w:footnote w:type="continuationSeparator" w:id="0">
    <w:p w:rsidR="0039313D" w:rsidRDefault="0039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9313D"/>
    <w:rsid w:val="003A1E83"/>
    <w:rsid w:val="003E28E8"/>
    <w:rsid w:val="004044D6"/>
    <w:rsid w:val="00414E70"/>
    <w:rsid w:val="00420AF5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162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C68F4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AF6521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EB74379"/>
    <w:rsid w:val="101D63EF"/>
    <w:rsid w:val="109E3B7F"/>
    <w:rsid w:val="10AC4B9B"/>
    <w:rsid w:val="11356BA6"/>
    <w:rsid w:val="1310030E"/>
    <w:rsid w:val="13C05F7D"/>
    <w:rsid w:val="14E72DFB"/>
    <w:rsid w:val="156C5C63"/>
    <w:rsid w:val="163A17AE"/>
    <w:rsid w:val="167655B5"/>
    <w:rsid w:val="1CAB20B3"/>
    <w:rsid w:val="1E9F32EE"/>
    <w:rsid w:val="1FDB4904"/>
    <w:rsid w:val="237A3CD1"/>
    <w:rsid w:val="26C04082"/>
    <w:rsid w:val="26D936AA"/>
    <w:rsid w:val="28845413"/>
    <w:rsid w:val="29913223"/>
    <w:rsid w:val="2ACA383B"/>
    <w:rsid w:val="2F2026DB"/>
    <w:rsid w:val="32161B0A"/>
    <w:rsid w:val="35386CA3"/>
    <w:rsid w:val="3C1279BB"/>
    <w:rsid w:val="3CE84D4F"/>
    <w:rsid w:val="3E630EC4"/>
    <w:rsid w:val="420659D1"/>
    <w:rsid w:val="44773107"/>
    <w:rsid w:val="474A5CD4"/>
    <w:rsid w:val="47737835"/>
    <w:rsid w:val="49013BDB"/>
    <w:rsid w:val="4A733C62"/>
    <w:rsid w:val="4F815986"/>
    <w:rsid w:val="5A9755B4"/>
    <w:rsid w:val="5DBC0D69"/>
    <w:rsid w:val="5F440E6D"/>
    <w:rsid w:val="617844AA"/>
    <w:rsid w:val="64863530"/>
    <w:rsid w:val="66E376CC"/>
    <w:rsid w:val="68ED33CF"/>
    <w:rsid w:val="6C912459"/>
    <w:rsid w:val="6D6E20F5"/>
    <w:rsid w:val="701D0C26"/>
    <w:rsid w:val="724E257B"/>
    <w:rsid w:val="741368CC"/>
    <w:rsid w:val="75F840C1"/>
    <w:rsid w:val="78141277"/>
    <w:rsid w:val="7B100B1B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正文1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a7">
    <w:name w:val="默认"/>
    <w:qFormat/>
    <w:rPr>
      <w:rFonts w:ascii="Arial Unicode MS" w:eastAsia="Helvetica" w:hAnsi="Arial Unicode MS" w:cs="Arial Unicode MS"/>
      <w:color w:val="000000"/>
      <w:sz w:val="22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正文1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a7">
    <w:name w:val="默认"/>
    <w:qFormat/>
    <w:rPr>
      <w:rFonts w:ascii="Arial Unicode MS" w:eastAsia="Helvetica" w:hAnsi="Arial Unicode MS" w:cs="Arial Unicode MS"/>
      <w:color w:val="000000"/>
      <w:sz w:val="22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17872-B062-4247-9B8A-51CA71D1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</Words>
  <Characters>883</Characters>
  <Application>Microsoft Office Word</Application>
  <DocSecurity>0</DocSecurity>
  <Lines>7</Lines>
  <Paragraphs>2</Paragraphs>
  <ScaleCrop>false</ScaleCrop>
  <Company>江苏省教育厅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2022-12-07T05:13:00Z</cp:lastPrinted>
  <dcterms:created xsi:type="dcterms:W3CDTF">2022-03-11T01:20:00Z</dcterms:created>
  <dcterms:modified xsi:type="dcterms:W3CDTF">2023-11-20T02:19:00Z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F4CC6AFEB0B040448A3CB44DCF4D8467_13</vt:lpwstr>
  </property>
</Properties>
</file>