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val="en-US" w:eastAsia="zh-CN"/>
        </w:rPr>
      </w:pPr>
      <w:r>
        <w:rPr>
          <w:rFonts w:hint="eastAsia"/>
          <w:sz w:val="48"/>
          <w:szCs w:val="48"/>
          <w:lang w:val="en-US" w:eastAsia="zh-CN"/>
        </w:rPr>
        <w:t xml:space="preserve"> 江西旅游商贸职业学院</w:t>
      </w:r>
      <w:r>
        <w:rPr>
          <w:rFonts w:hint="default"/>
          <w:sz w:val="48"/>
          <w:szCs w:val="48"/>
          <w:lang w:eastAsia="zh-CN"/>
        </w:rPr>
        <w:t>申</w:t>
      </w:r>
      <w:r>
        <w:rPr>
          <w:rFonts w:hint="eastAsia"/>
          <w:sz w:val="48"/>
          <w:szCs w:val="48"/>
          <w:lang w:val="en-US" w:eastAsia="zh-CN"/>
        </w:rPr>
        <w:t>报</w:t>
      </w:r>
      <w:r>
        <w:rPr>
          <w:rFonts w:hint="default"/>
          <w:sz w:val="48"/>
          <w:szCs w:val="48"/>
          <w:lang w:eastAsia="zh-CN"/>
        </w:rPr>
        <w:t>省级优秀</w:t>
      </w:r>
      <w:r>
        <w:rPr>
          <w:rFonts w:hint="eastAsia"/>
          <w:sz w:val="48"/>
          <w:szCs w:val="48"/>
          <w:lang w:val="en-US" w:eastAsia="zh-CN"/>
        </w:rPr>
        <w:t>社区教育示范基地工作推进会</w:t>
      </w:r>
    </w:p>
    <w:p>
      <w:pPr>
        <w:ind w:firstLine="560" w:firstLineChars="200"/>
        <w:rPr>
          <w:sz w:val="28"/>
          <w:szCs w:val="28"/>
        </w:rPr>
      </w:pPr>
    </w:p>
    <w:p>
      <w:pPr>
        <w:keepNext w:val="0"/>
        <w:keepLines w:val="0"/>
        <w:widowControl/>
        <w:suppressLineNumbers w:val="0"/>
        <w:ind w:firstLine="640" w:firstLineChars="200"/>
        <w:jc w:val="left"/>
        <w:rPr>
          <w:rFonts w:hint="eastAsia" w:ascii="宋体" w:hAnsi="宋体" w:eastAsia="宋体" w:cs="宋体"/>
          <w:i w:val="0"/>
          <w:iCs w:val="0"/>
          <w:caps w:val="0"/>
          <w:color w:val="555555"/>
          <w:spacing w:val="0"/>
          <w:sz w:val="30"/>
          <w:szCs w:val="30"/>
          <w:lang w:eastAsia="zh-CN"/>
        </w:rPr>
      </w:pPr>
      <w:r>
        <w:rPr>
          <w:rFonts w:hint="eastAsia" w:ascii="仿宋" w:hAnsi="仿宋" w:eastAsia="仿宋" w:cs="仿宋"/>
          <w:i w:val="0"/>
          <w:iCs w:val="0"/>
          <w:caps w:val="0"/>
          <w:color w:val="555555"/>
          <w:spacing w:val="0"/>
          <w:sz w:val="32"/>
          <w:szCs w:val="32"/>
          <w:lang w:val="en-US" w:eastAsia="zh-CN"/>
        </w:rPr>
        <w:t>根据《江西省职业教育</w:t>
      </w:r>
      <w:r>
        <w:rPr>
          <w:rFonts w:hint="eastAsia" w:ascii="仿宋" w:hAnsi="仿宋" w:eastAsia="仿宋" w:cs="仿宋"/>
          <w:i w:val="0"/>
          <w:iCs w:val="0"/>
          <w:caps w:val="0"/>
          <w:color w:val="555555"/>
          <w:spacing w:val="0"/>
          <w:sz w:val="32"/>
          <w:szCs w:val="32"/>
        </w:rPr>
        <w:t>提质培优行动计划</w:t>
      </w:r>
      <w:r>
        <w:rPr>
          <w:rFonts w:hint="eastAsia" w:ascii="仿宋" w:hAnsi="仿宋" w:eastAsia="仿宋" w:cs="仿宋"/>
          <w:i w:val="0"/>
          <w:iCs w:val="0"/>
          <w:caps w:val="0"/>
          <w:color w:val="555555"/>
          <w:spacing w:val="0"/>
          <w:sz w:val="32"/>
          <w:szCs w:val="32"/>
          <w:lang w:val="en-US" w:eastAsia="zh-CN"/>
        </w:rPr>
        <w:t>社区教育示范基地和老年大学示范校项目建设方案》（赣教职成字[2022]13)</w:t>
      </w:r>
      <w:r>
        <w:rPr>
          <w:rFonts w:hint="eastAsia" w:ascii="仿宋" w:hAnsi="仿宋" w:eastAsia="仿宋" w:cs="仿宋"/>
          <w:i w:val="0"/>
          <w:iCs w:val="0"/>
          <w:caps w:val="0"/>
          <w:color w:val="555555"/>
          <w:spacing w:val="0"/>
          <w:sz w:val="32"/>
          <w:szCs w:val="32"/>
        </w:rPr>
        <w:t>文件精神，</w:t>
      </w:r>
      <w:r>
        <w:rPr>
          <w:rFonts w:hint="eastAsia" w:ascii="仿宋" w:hAnsi="仿宋" w:eastAsia="仿宋" w:cs="仿宋"/>
          <w:i w:val="0"/>
          <w:iCs w:val="0"/>
          <w:caps w:val="0"/>
          <w:color w:val="555555"/>
          <w:spacing w:val="0"/>
          <w:sz w:val="32"/>
          <w:szCs w:val="32"/>
          <w:lang w:val="en-US" w:eastAsia="zh-CN"/>
        </w:rPr>
        <w:t>我校在省</w:t>
      </w:r>
      <w:r>
        <w:rPr>
          <w:rFonts w:hint="eastAsia" w:ascii="仿宋" w:hAnsi="仿宋" w:eastAsia="仿宋" w:cs="仿宋"/>
          <w:i w:val="0"/>
          <w:iCs w:val="0"/>
          <w:caps w:val="0"/>
          <w:color w:val="555555"/>
          <w:spacing w:val="0"/>
          <w:sz w:val="32"/>
          <w:szCs w:val="32"/>
        </w:rPr>
        <w:t>社区教育</w:t>
      </w:r>
      <w:r>
        <w:rPr>
          <w:rFonts w:hint="eastAsia" w:ascii="仿宋" w:hAnsi="仿宋" w:eastAsia="仿宋" w:cs="仿宋"/>
          <w:b w:val="0"/>
          <w:bCs w:val="0"/>
          <w:sz w:val="32"/>
          <w:szCs w:val="32"/>
          <w:lang w:val="en-US" w:eastAsia="zh-CN"/>
        </w:rPr>
        <w:t>示</w:t>
      </w:r>
      <w:r>
        <w:rPr>
          <w:rFonts w:hint="eastAsia" w:ascii="仿宋" w:hAnsi="仿宋" w:eastAsia="仿宋" w:cs="仿宋"/>
          <w:i w:val="0"/>
          <w:iCs w:val="0"/>
          <w:caps w:val="0"/>
          <w:color w:val="555555"/>
          <w:spacing w:val="0"/>
          <w:sz w:val="32"/>
          <w:szCs w:val="32"/>
          <w:lang w:val="en-US" w:eastAsia="zh-CN"/>
        </w:rPr>
        <w:t>范基地的基础上申报省级优秀社区教育示范基地。5月10日上午，学校在行政楼310召开申报优秀社区教育示范基地项目工作推进会。学校党委委员、副校长龙婷出席，学校相关部门、各学院负责人及相关工作人员参加。</w:t>
      </w:r>
      <w:r>
        <w:rPr>
          <w:rFonts w:hint="eastAsia" w:ascii="宋体" w:hAnsi="宋体" w:eastAsia="宋体" w:cs="宋体"/>
          <w:i w:val="0"/>
          <w:iCs w:val="0"/>
          <w:caps w:val="0"/>
          <w:color w:val="555555"/>
          <w:spacing w:val="0"/>
          <w:sz w:val="30"/>
          <w:szCs w:val="30"/>
          <w:lang w:eastAsia="zh-CN"/>
        </w:rPr>
        <w:drawing>
          <wp:inline distT="0" distB="0" distL="114300" distR="114300">
            <wp:extent cx="5261610" cy="3945890"/>
            <wp:effectExtent l="0" t="0" r="15240" b="16510"/>
            <wp:docPr id="2" name="图片 2" descr="IMG_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742"/>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pPr>
        <w:keepNext w:val="0"/>
        <w:keepLines w:val="0"/>
        <w:widowControl/>
        <w:suppressLineNumbers w:val="0"/>
        <w:ind w:firstLine="640" w:firstLineChars="200"/>
        <w:jc w:val="left"/>
        <w:rPr>
          <w:rFonts w:hint="eastAsia" w:ascii="仿宋" w:hAnsi="仿宋" w:eastAsia="仿宋" w:cs="仿宋"/>
          <w:i w:val="0"/>
          <w:iCs w:val="0"/>
          <w:caps w:val="0"/>
          <w:color w:val="555555"/>
          <w:spacing w:val="0"/>
          <w:sz w:val="32"/>
          <w:szCs w:val="32"/>
          <w:lang w:val="en-US" w:eastAsia="zh-CN"/>
        </w:rPr>
      </w:pPr>
      <w:r>
        <w:rPr>
          <w:rFonts w:hint="eastAsia" w:ascii="仿宋" w:hAnsi="仿宋" w:eastAsia="仿宋" w:cs="仿宋"/>
          <w:i w:val="0"/>
          <w:iCs w:val="0"/>
          <w:caps w:val="0"/>
          <w:color w:val="555555"/>
          <w:spacing w:val="0"/>
          <w:sz w:val="32"/>
          <w:szCs w:val="32"/>
          <w:lang w:val="en-US" w:eastAsia="zh-CN"/>
        </w:rPr>
        <w:t>开放教育学院支部书记李志茹介绍了我校前段时间此项工作开展的情况，并根据省教育厅的相关要求布置了下一步工作任务。</w:t>
      </w:r>
    </w:p>
    <w:p>
      <w:pPr>
        <w:keepNext w:val="0"/>
        <w:keepLines w:val="0"/>
        <w:widowControl/>
        <w:suppressLineNumbers w:val="0"/>
        <w:ind w:firstLine="640" w:firstLineChars="200"/>
        <w:jc w:val="left"/>
        <w:rPr>
          <w:rFonts w:hint="eastAsia" w:ascii="仿宋" w:hAnsi="仿宋" w:eastAsia="仿宋" w:cs="仿宋"/>
          <w:i w:val="0"/>
          <w:iCs w:val="0"/>
          <w:caps w:val="0"/>
          <w:color w:val="555555"/>
          <w:spacing w:val="0"/>
          <w:sz w:val="32"/>
          <w:szCs w:val="32"/>
          <w:lang w:val="en-US" w:eastAsia="zh-CN"/>
        </w:rPr>
      </w:pPr>
      <w:r>
        <w:rPr>
          <w:rFonts w:hint="eastAsia" w:ascii="仿宋" w:hAnsi="仿宋" w:eastAsia="仿宋" w:cs="仿宋"/>
          <w:i w:val="0"/>
          <w:iCs w:val="0"/>
          <w:caps w:val="0"/>
          <w:color w:val="555555"/>
          <w:spacing w:val="0"/>
          <w:sz w:val="32"/>
          <w:szCs w:val="32"/>
          <w:lang w:val="en-US" w:eastAsia="zh-CN"/>
        </w:rPr>
        <w:t>与会人员充分交流了意见和建议，共同研究了后续的工作，为做好申报省级优秀社区教育示范基地工作奠定坚实的基础。</w:t>
      </w:r>
    </w:p>
    <w:p>
      <w:pPr>
        <w:keepNext w:val="0"/>
        <w:keepLines w:val="0"/>
        <w:widowControl/>
        <w:suppressLineNumbers w:val="0"/>
        <w:ind w:firstLine="640" w:firstLineChars="200"/>
        <w:jc w:val="left"/>
        <w:rPr>
          <w:rFonts w:hint="eastAsia" w:ascii="仿宋" w:hAnsi="仿宋" w:eastAsia="仿宋" w:cs="仿宋"/>
          <w:i w:val="0"/>
          <w:iCs w:val="0"/>
          <w:caps w:val="0"/>
          <w:color w:val="555555"/>
          <w:spacing w:val="0"/>
          <w:sz w:val="32"/>
          <w:szCs w:val="32"/>
          <w:lang w:val="en-US" w:eastAsia="zh-CN"/>
        </w:rPr>
      </w:pPr>
      <w:r>
        <w:rPr>
          <w:rFonts w:hint="eastAsia" w:ascii="仿宋" w:hAnsi="仿宋" w:eastAsia="仿宋" w:cs="仿宋"/>
          <w:i w:val="0"/>
          <w:iCs w:val="0"/>
          <w:caps w:val="0"/>
          <w:color w:val="555555"/>
          <w:spacing w:val="0"/>
          <w:sz w:val="32"/>
          <w:szCs w:val="32"/>
          <w:lang w:val="en-US" w:eastAsia="zh-CN"/>
        </w:rPr>
        <w:t>学院党委委员、副校长龙婷在推进会上强调，服务社区教育是学校提质培优的一项重点工作，各学院及相关部门要在学校统筹安排下，明确责任分工，主动对接，落实好各项工作任务，有序、高效地推进申报的开展，配合我校提质培优，</w:t>
      </w:r>
      <w:r>
        <w:rPr>
          <w:rFonts w:hint="eastAsia" w:ascii="仿宋" w:hAnsi="仿宋" w:eastAsia="仿宋" w:cs="仿宋"/>
          <w:i w:val="0"/>
          <w:iCs w:val="0"/>
          <w:caps w:val="0"/>
          <w:color w:val="555555"/>
          <w:spacing w:val="0"/>
          <w:sz w:val="32"/>
          <w:szCs w:val="32"/>
          <w:lang w:val="en-US" w:eastAsia="zh-CN"/>
        </w:rPr>
        <w:t>提高社会服务能力。</w:t>
      </w:r>
    </w:p>
    <w:p>
      <w:pPr>
        <w:keepNext w:val="0"/>
        <w:keepLines w:val="0"/>
        <w:widowControl/>
        <w:suppressLineNumbers w:val="0"/>
        <w:ind w:firstLine="560" w:firstLineChars="200"/>
        <w:jc w:val="left"/>
        <w:rPr>
          <w:rFonts w:hint="eastAsia" w:eastAsiaTheme="minor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TY5Y2QzMWEzZTNmZjVhYjI1ZjRkM2VkZWY2YWYifQ=="/>
  </w:docVars>
  <w:rsids>
    <w:rsidRoot w:val="26B23C76"/>
    <w:rsid w:val="01B12E58"/>
    <w:rsid w:val="053C4CA2"/>
    <w:rsid w:val="0D634844"/>
    <w:rsid w:val="0D7F647A"/>
    <w:rsid w:val="122375E8"/>
    <w:rsid w:val="122C2F50"/>
    <w:rsid w:val="16A44534"/>
    <w:rsid w:val="19303588"/>
    <w:rsid w:val="1AF74A28"/>
    <w:rsid w:val="1C4F2313"/>
    <w:rsid w:val="1C96698A"/>
    <w:rsid w:val="1DF558FA"/>
    <w:rsid w:val="207327BD"/>
    <w:rsid w:val="20F93520"/>
    <w:rsid w:val="22EC76FD"/>
    <w:rsid w:val="235D1E90"/>
    <w:rsid w:val="26B23C76"/>
    <w:rsid w:val="2ADB3DDF"/>
    <w:rsid w:val="30F46B5D"/>
    <w:rsid w:val="33B679E6"/>
    <w:rsid w:val="34FA64A9"/>
    <w:rsid w:val="3AD30388"/>
    <w:rsid w:val="3D0F5FE1"/>
    <w:rsid w:val="3DFE15C4"/>
    <w:rsid w:val="42325CC7"/>
    <w:rsid w:val="45376C83"/>
    <w:rsid w:val="46B63321"/>
    <w:rsid w:val="470D5A07"/>
    <w:rsid w:val="4ABD70AF"/>
    <w:rsid w:val="4F9F68AD"/>
    <w:rsid w:val="4FC43323"/>
    <w:rsid w:val="5D7054D9"/>
    <w:rsid w:val="5F944D17"/>
    <w:rsid w:val="631E222D"/>
    <w:rsid w:val="699F552D"/>
    <w:rsid w:val="6AA1466B"/>
    <w:rsid w:val="6EF94940"/>
    <w:rsid w:val="6FF354DE"/>
    <w:rsid w:val="727D5818"/>
    <w:rsid w:val="76AC1F3C"/>
    <w:rsid w:val="7A5277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398</Words>
  <Characters>409</Characters>
  <Lines>0</Lines>
  <Paragraphs>0</Paragraphs>
  <TotalTime>2</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2023-05-09T08:31:00Z</dcterms:created>
  <dc:creator>学杨</dc:creator>
  <cp:lastModifiedBy>Lenovo</cp:lastModifiedBy>
  <dcterms:modified xsi:type="dcterms:W3CDTF">2023-05-17T01:36:09Z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7D1312D51CF74C3FA879FB989CD93C7A_13</vt:lpwstr>
  </property>
</Properties>
</file>