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  <w:woUserID w:val="1"/>
        </w:rPr>
        <w:t>下半年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职业技能等级认定成功举行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2021年10月31日，江西省电子商务高级技工学校职业技能等级认定（第 2场）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圆满结束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认定涉及汽车维修工（汽车电器维修工）、保育员、前厅服务员（宾客行李员）和客房服务员四个职业工种，认定等级为四级（中级）和三级（高级），共有188名学生参加，分为理论考试部分和实操考核部分。活动由开放教育学院牵头组织，机电与建筑工程学院、国际商务学院和旅游学院共同实施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纪委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综合办公室全程监督。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在认定活动过程中，江西省人力资源和社会保障厅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专家在学校党委委员、副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长龙婷等同志陪同下，检查了职业技能等级认定的组织和准备工作，对各考场考核情况进行了巡视。专家一致认为学校等级认定的组织工作程序规范、责任明确，符合等级认定各项规定。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4679315" cy="3509645"/>
            <wp:effectExtent l="0" t="0" r="6985" b="14605"/>
            <wp:docPr id="1" name="图片 1" descr="D:\2021年下半年认定\照片\理论考场巡考.jpg理论考场巡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21年下半年认定\照片\理论考场巡考.jpg理论考场巡考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4647565" cy="3486150"/>
            <wp:effectExtent l="0" t="0" r="635" b="0"/>
            <wp:docPr id="4" name="图片 4" descr="D:\2021年下半年认定\照片\保育实操.jpg保育实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2021年下半年认定\照片\保育实操.jpg保育实操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1281"/>
    <w:rsid w:val="033B43A4"/>
    <w:rsid w:val="04D82BA7"/>
    <w:rsid w:val="06601EFB"/>
    <w:rsid w:val="28D207FB"/>
    <w:rsid w:val="29DD7A1D"/>
    <w:rsid w:val="2E29298E"/>
    <w:rsid w:val="302A6633"/>
    <w:rsid w:val="32E6128E"/>
    <w:rsid w:val="3CB57999"/>
    <w:rsid w:val="41AB082D"/>
    <w:rsid w:val="4C0F2EEB"/>
    <w:rsid w:val="51B70167"/>
    <w:rsid w:val="53EB042F"/>
    <w:rsid w:val="584F269B"/>
    <w:rsid w:val="58763032"/>
    <w:rsid w:val="59A71012"/>
    <w:rsid w:val="5D931484"/>
    <w:rsid w:val="639A79AF"/>
    <w:rsid w:val="64F7759E"/>
    <w:rsid w:val="67F938CE"/>
    <w:rsid w:val="7BD21281"/>
    <w:rsid w:val="7EA344AB"/>
    <w:rsid w:val="7FF9386B"/>
    <w:rsid w:val="FBE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2021-06-28T17:26:00Z</dcterms:created>
  <dc:creator>武汉加油！</dc:creator>
  <cp:lastModifiedBy>老毕</cp:lastModifiedBy>
  <dcterms:modified xsi:type="dcterms:W3CDTF">2021-11-01T15:35:22Z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D82A1124F4434ED6A3773DE14755D989</vt:lpwstr>
  </property>
</Properties>
</file>